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15"/>
      </w:tblGrid>
      <w:tr w:rsidR="009C3B99" w:rsidRPr="009C3B99" w:rsidTr="009C3B99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B99" w:rsidRPr="009C3B99" w:rsidRDefault="009C3B99" w:rsidP="009C3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«Письма с фронта. 1941–1945 гг.»</w:t>
            </w:r>
          </w:p>
        </w:tc>
        <w:tc>
          <w:tcPr>
            <w:tcW w:w="0" w:type="auto"/>
            <w:hideMark/>
          </w:tcPr>
          <w:p w:rsidR="009C3B99" w:rsidRPr="009C3B99" w:rsidRDefault="009C3B99" w:rsidP="009C3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3B99" w:rsidRPr="009C3B99" w:rsidRDefault="009C3B99" w:rsidP="009C3B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3B99" w:rsidRPr="009C3B99" w:rsidRDefault="009C3B99" w:rsidP="009C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Память о многих участниках войны – и погибших, и благополучно вернувшихся домой – во многом сохраняется благодаря письмам, написанным ими с фронта. Порой письмо – это все, что осталось после человека, ушедшего на войну защищать свою родину или мстить за </w:t>
      </w:r>
      <w:proofErr w:type="gram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своих</w:t>
      </w:r>
      <w:proofErr w:type="gram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близких. Представляемый сегодня вниманию читателей сборник издается в продолжение публикаций татарстанских архивистов о Великой Отечественной войне. Вместе с тем, составители рассматривают его как дань памяти покойным фронтовикам и изъявление благодарности ныне живущим ветеранам. В сборник вошло более 200 писем, хранящихся в государственных и муниципальных архивах Татарстана, краеведческих музеях, семейных собраниях. К сожалению, мы не имели возможности включить в наше издание все имевшиеся у нас или предоставленные нам для публикации письма. Мы предполагаем обязательно издать их в будущем. </w:t>
      </w:r>
    </w:p>
    <w:p w:rsidR="009C3B99" w:rsidRPr="009C3B99" w:rsidRDefault="009C3B99" w:rsidP="009C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Документы, вошедшие в настоящий сборник, составили две части. </w:t>
      </w:r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первую часть издания вошли частные письма рядовых бойцов и командиров Красной Армии, в том числе ряда писателей и поэтов Татарстана (Мусы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Джалиля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Аделя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Кутуя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Михаила Бубеннова, Ибрагима Гази, Геннадия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Паушкина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Афзала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Шамова, Гали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Хузи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других). К сожалению, об авторах некоторых писем сведений не сохранилось. Опубликованные здесь материалы существенно дополняют картину тех лет, позволяет яснее представить повседневный круг забот, быт и мироощущение человека в условиях войны. Много писем, исполненных драматизма. Нельзя спокойно читать письмо жительницы Ярославля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Зитез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Ханнановой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письме родным сообщающей о гибели всей ее семьи при налете вражеской авиации и уходящей на фронт мстить врагам. Не пройдешь равнодушно мимо строк последнего письма молодого командира взвода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Хузямухаммета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Шарафеева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маме, в котором он делится предчувствием своей скорой гибели. Несмотря на все трудности войны, в письмах к своим семьям фронтовики оставались любящими и заботливыми мужьями, сыновьями и отцами. Их интересовали здоровье и материальное положение родных, успехи детей в школе, они строили планы на будущую, мирную жизнь. </w:t>
      </w:r>
    </w:p>
    <w:p w:rsidR="009C3B99" w:rsidRPr="009C3B99" w:rsidRDefault="009C3B99" w:rsidP="009C3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Вторая часть книги включает в себя письма бойцов, командиров и политработников, адресованные в партийные, комсомольские и государственные органы и учреждения. Туда, как правило, обращались с просьбами об улучшении материального положения, жилищных и бытовых условий семей, просили оказать  содействие в розыске родных, определить детей в детские учреждения или помочь им в поступлении в вузы, техникумы. Политработники просили прислать литературу и газеты на татарском языке, ноты, гармонь для организации досуга бойцов.</w:t>
      </w:r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Фронтовые письма – это ценнейший источник, передающий дух тяжелого военного времени, позволяющий лучше осознать величие подвига наших отцов и дедов. Долг архивистов, библиотекарей, музейных работников, всех хранителей памяти – сохранить подобные документы, донести их содержание до будущих поколений, ибо без памяти о прошлом ни у одного народа не может быть и будущего. От имени архивистов Татарстана выражаю надежду, что обладатели собраний фронтовых писем будут передавать эти документы в государственные и муниципальные архивы. Это позволит обеспечить их лучшую сохранность и, что немаловажно, изучение и публикацию квалифицированными исследователями.  </w:t>
      </w:r>
    </w:p>
    <w:p w:rsidR="009C3B99" w:rsidRPr="009C3B99" w:rsidRDefault="009C3B99" w:rsidP="009C3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Пользуясь</w:t>
      </w:r>
      <w:proofErr w:type="gram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случаем, хотел бы искренне поблагодарить заведующих и сотрудников архивных отделов исполкомов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Аксубаевского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Верхнеуслонского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Сармановского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районов, Управления муниципального архива исполкома города Казани, заведующих краеведческими музеями сел 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Табарли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Ново-</w:t>
      </w:r>
      <w:proofErr w:type="spellStart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Ибрайкино</w:t>
      </w:r>
      <w:proofErr w:type="spellEnd"/>
      <w:r w:rsidRPr="009C3B99">
        <w:rPr>
          <w:rFonts w:ascii="Times New Roman" w:eastAsia="Times New Roman" w:hAnsi="Times New Roman" w:cs="Times New Roman"/>
          <w:sz w:val="20"/>
          <w:szCs w:val="20"/>
          <w:lang w:eastAsia="ru-RU"/>
        </w:rPr>
        <w:t>, музея боевой и трудовой славы «Заречье», а также наших земляков, предоставивших хранящиеся у них материалы для публикации в изданной нами книге.</w:t>
      </w:r>
    </w:p>
    <w:p w:rsidR="008D1998" w:rsidRDefault="009C3B99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99"/>
    <w:rsid w:val="000651C1"/>
    <w:rsid w:val="009C3B99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9C3B99"/>
  </w:style>
  <w:style w:type="paragraph" w:styleId="a3">
    <w:name w:val="Normal (Web)"/>
    <w:basedOn w:val="a"/>
    <w:uiPriority w:val="99"/>
    <w:semiHidden/>
    <w:unhideWhenUsed/>
    <w:rsid w:val="009C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9C3B99"/>
  </w:style>
  <w:style w:type="paragraph" w:styleId="a3">
    <w:name w:val="Normal (Web)"/>
    <w:basedOn w:val="a"/>
    <w:uiPriority w:val="99"/>
    <w:semiHidden/>
    <w:unhideWhenUsed/>
    <w:rsid w:val="009C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3153</Characters>
  <Application>Microsoft Office Word</Application>
  <DocSecurity>0</DocSecurity>
  <Lines>26</Lines>
  <Paragraphs>7</Paragraphs>
  <ScaleCrop>false</ScaleCrop>
  <Company>НА РТ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2014-05-15T06:40:00Z</dcterms:created>
  <dcterms:modified xsi:type="dcterms:W3CDTF">2014-05-15T06:40:00Z</dcterms:modified>
</cp:coreProperties>
</file>